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36" w:rsidRDefault="00E67936" w:rsidP="00E67936">
      <w:pPr>
        <w:spacing w:after="0" w:line="256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>Отчет о деятельности государственного учреждения «</w:t>
      </w:r>
      <w:r>
        <w:rPr>
          <w:rFonts w:ascii="Times New Roman" w:hAnsi="Times New Roman"/>
          <w:b/>
          <w:bCs/>
          <w:sz w:val="28"/>
          <w:szCs w:val="28"/>
        </w:rPr>
        <w:t xml:space="preserve">Отдел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 Аккольского района</w:t>
      </w:r>
      <w:r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 xml:space="preserve">»  </w:t>
      </w:r>
      <w:r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  <w:t xml:space="preserve">в сфере </w:t>
      </w:r>
      <w:r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 xml:space="preserve"> оказания государственных услуг за 2017 год</w:t>
      </w:r>
    </w:p>
    <w:p w:rsidR="00E67936" w:rsidRDefault="00E67936" w:rsidP="00E67936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67936" w:rsidRDefault="00E67936" w:rsidP="00E67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ГУ «Отдел образования Аккольского района» оказывается 24 </w:t>
      </w:r>
      <w:proofErr w:type="gramStart"/>
      <w:r>
        <w:rPr>
          <w:rFonts w:ascii="Times New Roman" w:hAnsi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услуги: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справок по опеке и попечительству.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опеки или попечительства над ребенком-сиротой (детьми-сиротами) и ребенком (детьми), оставшимся без попечения родителей.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для оформления наследства несовершеннолетним детям.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на очередь детей дошкольного возраста (до 7 лет) для направления в детские дошкольные организации.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документов и зачисление детей в дошкольные организации образования;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образования;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</w:rPr>
        <w:t>рием документов и зачисление в организации дополнительного образования для детей по предоставлению им дополнительного образования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бесплатного и льготного питания отдельным категориям обучающихся и воспитанников в общеобразовательных школах.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документов и выдача направлений на предоставление отдыха детям из малообеспеченных семей в загородных и пришкольных лагерях.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разрешения на обучение в форме экстерната в организациях основного среднего, общего среднего образования.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</w:rPr>
        <w:t>ередача ребенка (детей) на патронатное воспитание;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Н</w:t>
      </w:r>
      <w:r>
        <w:rPr>
          <w:rFonts w:ascii="Times New Roman" w:hAnsi="Times New Roman"/>
          <w:sz w:val="28"/>
          <w:szCs w:val="28"/>
        </w:rPr>
        <w:t>азначение выплаты денежных средств на содержание ребенка (детей), переданного патронатным воспитателям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</w:rPr>
        <w:t>остановка на учет лиц, желающих усыновить детей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</w:rPr>
        <w:t>азначение единовременной денежной выплаты в связи с усыновлением ребенка-сироты и ребенка, оставшегося без попечения родителей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дубликатов документов об основном среднем, общем среднем образовании.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</w:rPr>
        <w:t>рием документов для участия в конкурсе на присуждение гранта «Лучшая организация среднего образования»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</w:rPr>
        <w:t>рием документов для участия в конкурсе на присуждение гранта «Лучший педагог»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</w:rPr>
        <w:t>рием документов для участия в конкурсе на замещение руководителей государственных учреждений среднего образования.</w:t>
      </w:r>
    </w:p>
    <w:p w:rsidR="00E67936" w:rsidRDefault="00E67936" w:rsidP="00E679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</w:rPr>
        <w:t>рием документов для прохождения аттестации на присвоение (подтверждение) квалификационных категорий педагогическим работникам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67936" w:rsidRDefault="00E67936" w:rsidP="00E67936">
      <w:pPr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Выдача разрешения на свидания с ребенком родителям, лишенным родительских прав, не оказывающие на ребенка негативного влияния</w:t>
      </w:r>
    </w:p>
    <w:p w:rsidR="00E67936" w:rsidRDefault="00E67936" w:rsidP="00E679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 год общее количество оказанных услуг составило 2158, из них в государственном органе в бумажной форме оказана 1647 услуга, через ГК – 119 услуги, через портал электронного правительства – 392 услуг.</w:t>
      </w:r>
    </w:p>
    <w:p w:rsidR="00E67936" w:rsidRDefault="00E67936" w:rsidP="00E679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информирования населения публикуются статьи в районных газетах об оказании услуг. </w:t>
      </w:r>
    </w:p>
    <w:p w:rsidR="00E67936" w:rsidRDefault="00E67936" w:rsidP="00E679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 наглядно оформлены информационные стенды по оказанию государственных услуг.</w:t>
      </w:r>
    </w:p>
    <w:p w:rsidR="00E67936" w:rsidRDefault="00E67936" w:rsidP="00E67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 декабря 2017 года руководитель отдела Ашимов К.К. и главные специалисты отдела образования – Адежанова Р.Г., Иманкулова С.С. прошли курсы повышения квалификации в сфере государственных услуг.</w:t>
      </w:r>
    </w:p>
    <w:p w:rsidR="00E67936" w:rsidRDefault="00E67936" w:rsidP="00E67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Ведётся журнал учёта жалоб физических и юридических лиц на оказание государственных услуг, </w:t>
      </w:r>
      <w:proofErr w:type="gramStart"/>
      <w:r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сроков оказания государственных услуг. За 2017 год жалоб по оказанию государственных услуг не зарегистрировано. </w:t>
      </w:r>
    </w:p>
    <w:p w:rsidR="00E67936" w:rsidRDefault="00E67936" w:rsidP="00E67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67936" w:rsidRDefault="00E67936" w:rsidP="00E67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67936" w:rsidRDefault="00E67936" w:rsidP="00E679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7B35" w:rsidRDefault="00537B35">
      <w:bookmarkStart w:id="0" w:name="_GoBack"/>
      <w:bookmarkEnd w:id="0"/>
    </w:p>
    <w:sectPr w:rsidR="0053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70D68"/>
    <w:multiLevelType w:val="hybridMultilevel"/>
    <w:tmpl w:val="220A20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E5"/>
    <w:rsid w:val="0000223C"/>
    <w:rsid w:val="000034F3"/>
    <w:rsid w:val="000220BD"/>
    <w:rsid w:val="000223BE"/>
    <w:rsid w:val="000C00FF"/>
    <w:rsid w:val="000D58C8"/>
    <w:rsid w:val="000F09E7"/>
    <w:rsid w:val="00155627"/>
    <w:rsid w:val="00157F22"/>
    <w:rsid w:val="00160D2C"/>
    <w:rsid w:val="00252AEB"/>
    <w:rsid w:val="00283209"/>
    <w:rsid w:val="00373DDC"/>
    <w:rsid w:val="00385179"/>
    <w:rsid w:val="00395BD9"/>
    <w:rsid w:val="003B45DB"/>
    <w:rsid w:val="004308D9"/>
    <w:rsid w:val="00475A9F"/>
    <w:rsid w:val="004C13AE"/>
    <w:rsid w:val="00515886"/>
    <w:rsid w:val="00524E7C"/>
    <w:rsid w:val="00537B35"/>
    <w:rsid w:val="00576A07"/>
    <w:rsid w:val="005C52A9"/>
    <w:rsid w:val="005F7700"/>
    <w:rsid w:val="0062662E"/>
    <w:rsid w:val="006D6216"/>
    <w:rsid w:val="006F4518"/>
    <w:rsid w:val="007107CF"/>
    <w:rsid w:val="00725C30"/>
    <w:rsid w:val="00760788"/>
    <w:rsid w:val="007808BB"/>
    <w:rsid w:val="007D609D"/>
    <w:rsid w:val="00814124"/>
    <w:rsid w:val="008244FB"/>
    <w:rsid w:val="00844D06"/>
    <w:rsid w:val="00850E30"/>
    <w:rsid w:val="00856617"/>
    <w:rsid w:val="00881B21"/>
    <w:rsid w:val="008E0B14"/>
    <w:rsid w:val="008F069D"/>
    <w:rsid w:val="00932D33"/>
    <w:rsid w:val="00935DB4"/>
    <w:rsid w:val="00952006"/>
    <w:rsid w:val="00961587"/>
    <w:rsid w:val="00981635"/>
    <w:rsid w:val="00A165F9"/>
    <w:rsid w:val="00A23503"/>
    <w:rsid w:val="00A447F0"/>
    <w:rsid w:val="00A56A95"/>
    <w:rsid w:val="00AB1FB5"/>
    <w:rsid w:val="00B77026"/>
    <w:rsid w:val="00BC40E2"/>
    <w:rsid w:val="00BE717B"/>
    <w:rsid w:val="00BF1ABB"/>
    <w:rsid w:val="00C02502"/>
    <w:rsid w:val="00C146CA"/>
    <w:rsid w:val="00C220BD"/>
    <w:rsid w:val="00C83F89"/>
    <w:rsid w:val="00CD033A"/>
    <w:rsid w:val="00CE6630"/>
    <w:rsid w:val="00D86461"/>
    <w:rsid w:val="00DA2DB2"/>
    <w:rsid w:val="00DF73CD"/>
    <w:rsid w:val="00E2347D"/>
    <w:rsid w:val="00E30979"/>
    <w:rsid w:val="00E67936"/>
    <w:rsid w:val="00E81442"/>
    <w:rsid w:val="00EA390B"/>
    <w:rsid w:val="00EF00E5"/>
    <w:rsid w:val="00F55E52"/>
    <w:rsid w:val="00F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67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6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3418</Characters>
  <Application>Microsoft Office Word</Application>
  <DocSecurity>0</DocSecurity>
  <Lines>28</Lines>
  <Paragraphs>8</Paragraphs>
  <ScaleCrop>false</ScaleCrop>
  <Company>MICROSOFT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аяжан</dc:creator>
  <cp:keywords/>
  <dc:description/>
  <cp:lastModifiedBy>аяжан</cp:lastModifiedBy>
  <cp:revision>3</cp:revision>
  <dcterms:created xsi:type="dcterms:W3CDTF">2018-03-02T09:16:00Z</dcterms:created>
  <dcterms:modified xsi:type="dcterms:W3CDTF">2018-03-02T09:17:00Z</dcterms:modified>
</cp:coreProperties>
</file>